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9EF" w:rsidRDefault="007419EF">
      <w:pPr>
        <w:spacing w:after="0" w:line="240" w:lineRule="auto"/>
        <w:ind w:left="-851" w:right="-284" w:firstLine="680"/>
        <w:jc w:val="both"/>
        <w:rPr>
          <w:rFonts w:ascii="Times New Roman" w:eastAsia="Times New Roman" w:hAnsi="Times New Roman" w:cs="Times New Roman"/>
          <w:sz w:val="32"/>
        </w:rPr>
      </w:pPr>
    </w:p>
    <w:p w:rsidR="007419EF" w:rsidRDefault="001F6C9F">
      <w:pPr>
        <w:spacing w:after="0" w:line="240" w:lineRule="auto"/>
        <w:ind w:left="-851" w:right="-284" w:firstLine="680"/>
        <w:rPr>
          <w:rFonts w:ascii="Times New Roman" w:eastAsia="Times New Roman" w:hAnsi="Times New Roman" w:cs="Times New Roman"/>
          <w:b/>
          <w:color w:val="002060"/>
          <w:sz w:val="32"/>
        </w:rPr>
      </w:pPr>
      <w:r>
        <w:rPr>
          <w:rFonts w:ascii="Times New Roman" w:eastAsia="Times New Roman" w:hAnsi="Times New Roman" w:cs="Times New Roman"/>
          <w:b/>
          <w:color w:val="002060"/>
          <w:sz w:val="32"/>
        </w:rPr>
        <w:t xml:space="preserve">Лекция № 7 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2060"/>
          <w:sz w:val="32"/>
        </w:rPr>
        <w:t>МАРКЕТИНГ В СОЦИАЛЬНЫХ СЕТЯХ (SMM-ПРОДВИЖЕНИЕ)</w:t>
      </w:r>
    </w:p>
    <w:p w:rsidR="007419EF" w:rsidRDefault="001F6C9F">
      <w:pPr>
        <w:numPr>
          <w:ilvl w:val="0"/>
          <w:numId w:val="1"/>
        </w:numPr>
        <w:spacing w:after="0" w:line="240" w:lineRule="auto"/>
        <w:ind w:left="-851" w:right="-284" w:firstLine="567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Что такое </w:t>
      </w:r>
      <w:proofErr w:type="spellStart"/>
      <w:r>
        <w:rPr>
          <w:rFonts w:ascii="Times New Roman" w:eastAsia="Times New Roman" w:hAnsi="Times New Roman" w:cs="Times New Roman"/>
          <w:b/>
          <w:sz w:val="32"/>
        </w:rPr>
        <w:t>smm</w:t>
      </w:r>
      <w:proofErr w:type="spellEnd"/>
      <w:r>
        <w:rPr>
          <w:rFonts w:ascii="Times New Roman" w:eastAsia="Times New Roman" w:hAnsi="Times New Roman" w:cs="Times New Roman"/>
          <w:b/>
          <w:sz w:val="32"/>
        </w:rPr>
        <w:t>-маркетинг и для чего он служит;</w:t>
      </w:r>
    </w:p>
    <w:p w:rsidR="007419EF" w:rsidRDefault="001F6C9F">
      <w:pPr>
        <w:numPr>
          <w:ilvl w:val="0"/>
          <w:numId w:val="1"/>
        </w:numPr>
        <w:spacing w:after="0" w:line="240" w:lineRule="auto"/>
        <w:ind w:left="-851" w:right="-284" w:firstLine="567"/>
        <w:rPr>
          <w:rFonts w:ascii="Times New Roman" w:eastAsia="Times New Roman" w:hAnsi="Times New Roman" w:cs="Times New Roman"/>
          <w:b/>
          <w:color w:val="000000"/>
          <w:sz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</w:rPr>
        <w:t>Выбор социальной сети;</w:t>
      </w:r>
    </w:p>
    <w:p w:rsidR="007419EF" w:rsidRDefault="001F6C9F">
      <w:pPr>
        <w:numPr>
          <w:ilvl w:val="0"/>
          <w:numId w:val="1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Методы продвижения товаров и услуг </w:t>
      </w:r>
    </w:p>
    <w:p w:rsidR="007419EF" w:rsidRDefault="001F6C9F">
      <w:pPr>
        <w:numPr>
          <w:ilvl w:val="0"/>
          <w:numId w:val="1"/>
        </w:numPr>
        <w:spacing w:after="0" w:line="240" w:lineRule="auto"/>
        <w:ind w:left="-851" w:right="-284" w:firstLine="567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Как писать «продающие» посты;</w:t>
      </w:r>
    </w:p>
    <w:p w:rsidR="007419EF" w:rsidRDefault="001F6C9F">
      <w:pPr>
        <w:numPr>
          <w:ilvl w:val="0"/>
          <w:numId w:val="1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Работа с негативом;</w:t>
      </w:r>
    </w:p>
    <w:p w:rsidR="007419EF" w:rsidRDefault="001F6C9F">
      <w:pPr>
        <w:numPr>
          <w:ilvl w:val="0"/>
          <w:numId w:val="1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b/>
          <w:sz w:val="32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</w:rPr>
        <w:t>Таргетинговая</w:t>
      </w:r>
      <w:proofErr w:type="spellEnd"/>
      <w:r>
        <w:rPr>
          <w:rFonts w:ascii="Times New Roman" w:eastAsia="Times New Roman" w:hAnsi="Times New Roman" w:cs="Times New Roman"/>
          <w:b/>
          <w:sz w:val="32"/>
        </w:rPr>
        <w:t xml:space="preserve"> реклама; </w:t>
      </w:r>
    </w:p>
    <w:p w:rsidR="007419EF" w:rsidRDefault="001F6C9F">
      <w:pPr>
        <w:numPr>
          <w:ilvl w:val="0"/>
          <w:numId w:val="1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b/>
          <w:sz w:val="32"/>
        </w:rPr>
      </w:pPr>
      <w:proofErr w:type="gramStart"/>
      <w:r>
        <w:rPr>
          <w:rFonts w:ascii="Times New Roman" w:eastAsia="Times New Roman" w:hAnsi="Times New Roman" w:cs="Times New Roman"/>
          <w:b/>
          <w:sz w:val="32"/>
        </w:rPr>
        <w:t>Медиа-план</w:t>
      </w:r>
      <w:proofErr w:type="gramEnd"/>
      <w:r>
        <w:rPr>
          <w:rFonts w:ascii="Times New Roman" w:eastAsia="Times New Roman" w:hAnsi="Times New Roman" w:cs="Times New Roman"/>
          <w:b/>
          <w:sz w:val="32"/>
        </w:rPr>
        <w:t>;</w:t>
      </w:r>
    </w:p>
    <w:p w:rsidR="007419EF" w:rsidRDefault="001F6C9F">
      <w:pPr>
        <w:numPr>
          <w:ilvl w:val="0"/>
          <w:numId w:val="1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Периодичность постов.</w:t>
      </w:r>
    </w:p>
    <w:p w:rsidR="007419EF" w:rsidRDefault="007419E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sz w:val="32"/>
        </w:rPr>
      </w:pP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b/>
          <w:color w:val="000000"/>
          <w:sz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</w:rPr>
        <w:t xml:space="preserve">Цели урока: </w:t>
      </w:r>
    </w:p>
    <w:p w:rsidR="007419EF" w:rsidRDefault="001F6C9F">
      <w:pPr>
        <w:numPr>
          <w:ilvl w:val="0"/>
          <w:numId w:val="2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понимать сущность и значение SMM-маркетинга;</w:t>
      </w:r>
    </w:p>
    <w:p w:rsidR="007419EF" w:rsidRDefault="001F6C9F">
      <w:pPr>
        <w:numPr>
          <w:ilvl w:val="0"/>
          <w:numId w:val="2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понимать преимущества SMM-маркетинга; </w:t>
      </w:r>
    </w:p>
    <w:p w:rsidR="007419EF" w:rsidRDefault="001F6C9F">
      <w:pPr>
        <w:numPr>
          <w:ilvl w:val="0"/>
          <w:numId w:val="2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понимать особенности разных социальных сетей;</w:t>
      </w:r>
    </w:p>
    <w:p w:rsidR="007419EF" w:rsidRDefault="001F6C9F">
      <w:pPr>
        <w:numPr>
          <w:ilvl w:val="0"/>
          <w:numId w:val="2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знать методы продвижения товаров и услуг;</w:t>
      </w:r>
    </w:p>
    <w:p w:rsidR="007419EF" w:rsidRDefault="001F6C9F">
      <w:pPr>
        <w:numPr>
          <w:ilvl w:val="0"/>
          <w:numId w:val="2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уметь писать «продающие» посты;</w:t>
      </w:r>
    </w:p>
    <w:p w:rsidR="007419EF" w:rsidRDefault="001F6C9F">
      <w:pPr>
        <w:numPr>
          <w:ilvl w:val="0"/>
          <w:numId w:val="2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уметь работать с негативом в социальных сетях;</w:t>
      </w:r>
    </w:p>
    <w:p w:rsidR="007419EF" w:rsidRDefault="001F6C9F">
      <w:pPr>
        <w:numPr>
          <w:ilvl w:val="0"/>
          <w:numId w:val="2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знать значение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таргетинговой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рекламы;</w:t>
      </w:r>
    </w:p>
    <w:p w:rsidR="007419EF" w:rsidRDefault="001F6C9F">
      <w:pPr>
        <w:numPr>
          <w:ilvl w:val="0"/>
          <w:numId w:val="2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уметь составлять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</w:rPr>
        <w:t>медиа-план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</w:rPr>
        <w:t xml:space="preserve"> для собственного проекта.</w:t>
      </w:r>
    </w:p>
    <w:p w:rsidR="007419EF" w:rsidRDefault="007419EF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color w:val="000000"/>
          <w:sz w:val="32"/>
        </w:rPr>
      </w:pPr>
    </w:p>
    <w:p w:rsidR="007419EF" w:rsidRDefault="001F6C9F">
      <w:pPr>
        <w:numPr>
          <w:ilvl w:val="0"/>
          <w:numId w:val="3"/>
        </w:numPr>
        <w:spacing w:after="0" w:line="240" w:lineRule="auto"/>
        <w:ind w:left="-851" w:right="-284" w:hanging="360"/>
        <w:jc w:val="both"/>
        <w:rPr>
          <w:rFonts w:ascii="Times New Roman" w:eastAsia="Times New Roman" w:hAnsi="Times New Roman" w:cs="Times New Roman"/>
          <w:b/>
          <w:color w:val="1F4E79"/>
          <w:sz w:val="32"/>
        </w:rPr>
      </w:pPr>
      <w:r>
        <w:rPr>
          <w:rFonts w:ascii="Times New Roman" w:eastAsia="Times New Roman" w:hAnsi="Times New Roman" w:cs="Times New Roman"/>
          <w:b/>
          <w:color w:val="1F4E79"/>
          <w:sz w:val="32"/>
        </w:rPr>
        <w:t>ЧТО ТАКОЕ SMM-МАРКЕТИНГ И ДЛЯ ЧЕГО ОН СЛУЖИТ</w:t>
      </w:r>
      <w:r>
        <w:rPr>
          <w:rFonts w:ascii="Times New Roman" w:eastAsia="Times New Roman" w:hAnsi="Times New Roman" w:cs="Times New Roman"/>
          <w:color w:val="1F4E79"/>
          <w:sz w:val="32"/>
        </w:rPr>
        <w:t xml:space="preserve"> 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На прошлом уроке мы говорили об Интернет-маркетинге и его особенностях</w:t>
      </w:r>
      <w:r>
        <w:rPr>
          <w:rFonts w:ascii="Times New Roman" w:eastAsia="Times New Roman" w:hAnsi="Times New Roman" w:cs="Times New Roman"/>
          <w:color w:val="000000"/>
          <w:sz w:val="32"/>
        </w:rPr>
        <w:t>. Сегодня мы разберем подробнее один из типов Интернет-маркетинга, а именно – SMM.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32"/>
        </w:rPr>
        <w:t>SMM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– это аббревиатура английского словосочетания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Social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Media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Marketing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(«Маркетинг в социальных сетях»). 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По данным аналитического агентства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Statista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>, на 2018 год аудитори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я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Facebook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составила более 2 млрд пользователей,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YouTube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– 1,5 млрд,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WhatsApp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– 1,3 млрд, а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Instagram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– 700 млн. То есть каждый третий житель Земли зарегистрирован в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Facebook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>! Оставим в стороне вопрос, зачем и почему люди пользуются соц. сетями, и взглянем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на них со стороны тех возможностей, которые они открывают для бизнеса.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И так, каждый третий житель Земли заходит в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Facebook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и проводит там какое-то время. Значит, бизнес получает возможность выйти на своих клиентов через соц. сети, при условии, что его ст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раница их заинтересует. Правильная стратегия SMM может решить такие важные для бизнеса вопросы, как:    </w:t>
      </w:r>
    </w:p>
    <w:p w:rsidR="007419EF" w:rsidRDefault="001F6C9F">
      <w:pPr>
        <w:numPr>
          <w:ilvl w:val="0"/>
          <w:numId w:val="4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lastRenderedPageBreak/>
        <w:t>повышение уровня продаж;</w:t>
      </w:r>
    </w:p>
    <w:p w:rsidR="007419EF" w:rsidRDefault="001F6C9F">
      <w:pPr>
        <w:numPr>
          <w:ilvl w:val="0"/>
          <w:numId w:val="4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повышение узнаваемости компании и ее продукции; </w:t>
      </w:r>
    </w:p>
    <w:p w:rsidR="007419EF" w:rsidRDefault="001F6C9F">
      <w:pPr>
        <w:numPr>
          <w:ilvl w:val="0"/>
          <w:numId w:val="4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повышение лояльности целевой аудитории к услугам/продукции компании;</w:t>
      </w:r>
    </w:p>
    <w:p w:rsidR="007419EF" w:rsidRDefault="001F6C9F">
      <w:pPr>
        <w:numPr>
          <w:ilvl w:val="0"/>
          <w:numId w:val="4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увеличение посещаемости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</w:rPr>
        <w:t>сайта  компаний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</w:rPr>
        <w:t xml:space="preserve"> (особенно актуально для интернет-магазинов).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И все это без серьезных финансовых вложений, без огромного штата работников, специального офиса и т. д.! SMM-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щиком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может стать любой, для этого нужны просто компьютер и же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лание разобраться в некоторых механизмах взаимодействия с аудиторией. 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Давайте разберемся, какие </w:t>
      </w:r>
      <w:r>
        <w:rPr>
          <w:rFonts w:ascii="Times New Roman" w:eastAsia="Times New Roman" w:hAnsi="Times New Roman" w:cs="Times New Roman"/>
          <w:b/>
          <w:i/>
          <w:color w:val="000000"/>
          <w:sz w:val="32"/>
        </w:rPr>
        <w:t>преимущества есть у SMM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перед другими видами рекламы. </w:t>
      </w:r>
    </w:p>
    <w:p w:rsidR="007419EF" w:rsidRDefault="001F6C9F">
      <w:pPr>
        <w:numPr>
          <w:ilvl w:val="0"/>
          <w:numId w:val="5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Все социально активные люди проводят много времени в соц. сетях. А клиенты практически любого современного бизнеса – социально активные люди. </w:t>
      </w:r>
    </w:p>
    <w:p w:rsidR="007419EF" w:rsidRDefault="001F6C9F">
      <w:pPr>
        <w:numPr>
          <w:ilvl w:val="0"/>
          <w:numId w:val="5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Невысокая стоимость (возможность вести самому или нанять SMM-менеджера). Это преимущество особенно очевидно, если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сравнить стоимость рекламного места на телевидении, радио,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билборде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и т. д.</w:t>
      </w:r>
    </w:p>
    <w:p w:rsidR="007419EF" w:rsidRDefault="001F6C9F">
      <w:pPr>
        <w:numPr>
          <w:ilvl w:val="0"/>
          <w:numId w:val="5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Возможность делать новые посты каждый день. Если бизнесмен запустит рекламу по телевидению, она будет одинаковой в течение определенного времени. В социальных сетях можно моментал</w:t>
      </w:r>
      <w:r>
        <w:rPr>
          <w:rFonts w:ascii="Times New Roman" w:eastAsia="Times New Roman" w:hAnsi="Times New Roman" w:cs="Times New Roman"/>
          <w:color w:val="000000"/>
          <w:sz w:val="32"/>
        </w:rPr>
        <w:t>ьно реагировать на любые происшествия в обществе.</w:t>
      </w:r>
    </w:p>
    <w:p w:rsidR="007419EF" w:rsidRDefault="001F6C9F">
      <w:pPr>
        <w:numPr>
          <w:ilvl w:val="0"/>
          <w:numId w:val="5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Более точечный охват целевой аудитории. Вы не можете быть уверенными в том, кто посмотрит вашу рекламу по телевидению. В социальных сетях вы можете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таргетировать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рекламу, указав возраст, пол, место жительст</w:t>
      </w:r>
      <w:r>
        <w:rPr>
          <w:rFonts w:ascii="Times New Roman" w:eastAsia="Times New Roman" w:hAnsi="Times New Roman" w:cs="Times New Roman"/>
          <w:color w:val="000000"/>
          <w:sz w:val="32"/>
        </w:rPr>
        <w:t>во и даже интересы пользователей! Таким образом, у вас возрастают шансы выйти именно на ваших клиентов.</w:t>
      </w:r>
    </w:p>
    <w:p w:rsidR="007419EF" w:rsidRDefault="001F6C9F">
      <w:pPr>
        <w:numPr>
          <w:ilvl w:val="0"/>
          <w:numId w:val="5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Обратная связь с клиентами. Была ли ваша реклама интересной, принесла ли информация пользу, что вы можете улучшить? Ответить на эти вопросы сложно, если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вы не можете получить обратной связи от пользователей. Социальные сети помогают общаться с пользователями в режиме онлайн – не только узнавать их реакцию на ваши продукты и услуги, но и отвечать на вопросы, решать проблемы и т. д. 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Кроме того, социальные 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сети стирают границы между клиентами и компаниями. Большое количество субъектов малого бизнеса рассматривают сегодня социальные сети как основной канал привлечение пользователей. 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object w:dxaOrig="4626" w:dyaOrig="7987">
          <v:rect id="rectole0000000000" o:spid="_x0000_i1025" style="width:231pt;height:399pt" o:ole="" o:preferrelative="t" stroked="f">
            <v:imagedata r:id="rId5" o:title=""/>
          </v:rect>
          <o:OLEObject Type="Embed" ProgID="StaticMetafile" ShapeID="rectole0000000000" DrawAspect="Content" ObjectID="_1681017918" r:id="rId6"/>
        </w:object>
      </w:r>
      <w:r>
        <w:rPr>
          <w:rFonts w:ascii="Times New Roman" w:eastAsia="Times New Roman" w:hAnsi="Times New Roman" w:cs="Times New Roman"/>
          <w:color w:val="000000"/>
          <w:sz w:val="32"/>
        </w:rPr>
        <w:t>Для наглядности, в этом уроке мы рассмотрим бизнес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-кейс компании OQICO,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</w:rPr>
        <w:t>и  на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</w:rPr>
        <w:t xml:space="preserve"> их примере покажем подходы по работам в социальных сетях.  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Школу английского языка и подготовки к IELTS OQICO из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Нур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-Султана основали компаньоны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Наргис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и Динара, которые раньше работали самостоятельно. Решив открыть совместный 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бизнес, девушки объединили свои подходы к обучению и методом проб и ошибок создали свою методику изучения английского языка с нуля до свободного владения или сдачи IELTS. Школа отличается тем, что не пользуется стандартными наборами книг от издательств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Cam</w:t>
      </w:r>
      <w:r>
        <w:rPr>
          <w:rFonts w:ascii="Times New Roman" w:eastAsia="Times New Roman" w:hAnsi="Times New Roman" w:cs="Times New Roman"/>
          <w:color w:val="000000"/>
          <w:sz w:val="32"/>
        </w:rPr>
        <w:t>bridge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или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Oxford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>: материалы и методы обучения подбираются индивидуально под нужды каждой группы или студента.</w:t>
      </w:r>
    </w:p>
    <w:p w:rsidR="007419EF" w:rsidRDefault="007419E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</w:p>
    <w:p w:rsidR="007419EF" w:rsidRDefault="001F6C9F">
      <w:pPr>
        <w:numPr>
          <w:ilvl w:val="0"/>
          <w:numId w:val="6"/>
        </w:num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b/>
          <w:color w:val="1F4E79"/>
          <w:sz w:val="32"/>
        </w:rPr>
      </w:pPr>
      <w:r>
        <w:rPr>
          <w:rFonts w:ascii="Times New Roman" w:eastAsia="Times New Roman" w:hAnsi="Times New Roman" w:cs="Times New Roman"/>
          <w:b/>
          <w:color w:val="1F4E79"/>
          <w:sz w:val="32"/>
        </w:rPr>
        <w:t xml:space="preserve">ВЫБОР СОЦИАЛЬНОЙ СЕТИ 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Для того, что определиться, какие платформы для бизнеса стоить выбрать, в первую очередь, необходимо понять, кто ваша цел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евая аудитория – конечный потребитель вашей продукции или услуг.  </w:t>
      </w:r>
    </w:p>
    <w:p w:rsidR="007419EF" w:rsidRDefault="001F6C9F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lastRenderedPageBreak/>
        <w:t>На сегодняшний день в Казахстане можно выделить три наиболее популярные социальные сети по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</w:rPr>
        <w:t>возрастным категориям.</w:t>
      </w:r>
    </w:p>
    <w:p w:rsidR="007419EF" w:rsidRDefault="001F6C9F">
      <w:pPr>
        <w:numPr>
          <w:ilvl w:val="0"/>
          <w:numId w:val="7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32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32"/>
          <w:u w:val="single"/>
        </w:rPr>
        <w:t>VK (подростки от 13 до 20 лет)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VK 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подойдет для рекламы услуг или продукции для подростков. </w:t>
      </w:r>
    </w:p>
    <w:p w:rsidR="007419EF" w:rsidRDefault="001F6C9F">
      <w:pPr>
        <w:numPr>
          <w:ilvl w:val="0"/>
          <w:numId w:val="8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32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32"/>
          <w:u w:val="single"/>
        </w:rPr>
        <w:t>Instagram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32"/>
          <w:u w:val="single"/>
        </w:rPr>
        <w:t xml:space="preserve"> (преобладает женская аудитория, но сеть также популярна среди подростков, хотя с каждым годом увеличивается и мужская аудитория)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Instagram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подойдет для рекламы услуг и продуктов для женщин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(одежда, салоны красоты, детские вещи и т. д). Считается, что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Instagram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– идеальная площадка для рекламы товаров и услуг стоимостью до 50 000 тенге. Также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Instagram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может «заменить» небольшой интернет-магазин, ведь формат фотографий отлично демонстрирует 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ассортимент. Сеть также отлично работает для рекламы любых товаров и услуг, в которых важна визуальная составляющая – путешествия, дизайн,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ивенты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и т. д. </w:t>
      </w:r>
    </w:p>
    <w:p w:rsidR="007419EF" w:rsidRDefault="001F6C9F">
      <w:pPr>
        <w:numPr>
          <w:ilvl w:val="0"/>
          <w:numId w:val="9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32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32"/>
          <w:u w:val="single"/>
        </w:rPr>
        <w:t>Facebook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32"/>
          <w:u w:val="single"/>
        </w:rPr>
        <w:t xml:space="preserve"> (люди от 25 и выше, в основном работающие, имеющие стабильный доход)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FB подойдет для реклам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ы любых товаров и услуг для людей от 25 и старше. FB также подойдет, если контент имеет информационный, а не визуальный характер. Возможность создавать мероприятия и приглашать на них пользователей пригодится для рекламы различных событий.  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Решив продвига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ть свой бизнес с помощью SMM, девушки из OQICO задались вопросом, какая же социальная сеть им пойдет.  В итоге они остановили свой выбор на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Instagram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Facebook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YouTube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Instagram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помогает привлечь подростковую аудиторию, предлагать определенный визуальны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й контент.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Facebook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– отличная площадка для клиентов 25 лет и старше, обычно аудитория FB конкретнее и осознаннее в выборе продукта. Обучающие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видеоуроки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на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YouTube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помогаеют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продвигать преподавателей как личностей, тем самым выстраивая имидж школы. Работа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во всех трех сетях позволяет взаимодействовать с ключевыми клиентами школы – подростками, готовящимися к поступлению в вузы, и работающими взрослыми, которым нужно улучшить свои навыки английского языка.</w:t>
      </w:r>
    </w:p>
    <w:p w:rsidR="007419EF" w:rsidRDefault="007419E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:rsidR="007419EF" w:rsidRDefault="001F6C9F">
      <w:pPr>
        <w:numPr>
          <w:ilvl w:val="0"/>
          <w:numId w:val="10"/>
        </w:numPr>
        <w:spacing w:after="0" w:line="240" w:lineRule="auto"/>
        <w:ind w:left="-993" w:right="-284" w:hanging="360"/>
        <w:jc w:val="both"/>
        <w:rPr>
          <w:rFonts w:ascii="Times New Roman" w:eastAsia="Times New Roman" w:hAnsi="Times New Roman" w:cs="Times New Roman"/>
          <w:b/>
          <w:color w:val="1F4E79"/>
          <w:sz w:val="32"/>
        </w:rPr>
      </w:pPr>
      <w:r>
        <w:rPr>
          <w:rFonts w:ascii="Times New Roman" w:eastAsia="Times New Roman" w:hAnsi="Times New Roman" w:cs="Times New Roman"/>
          <w:b/>
          <w:color w:val="1F4E79"/>
          <w:sz w:val="32"/>
        </w:rPr>
        <w:t xml:space="preserve">МЕТОДЫ ПРОДВИЖЕНИЯ ТОВАРОВ И УСЛУГ 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Продвигать биз</w:t>
      </w:r>
      <w:r>
        <w:rPr>
          <w:rFonts w:ascii="Times New Roman" w:eastAsia="Times New Roman" w:hAnsi="Times New Roman" w:cs="Times New Roman"/>
          <w:color w:val="000000"/>
          <w:sz w:val="32"/>
        </w:rPr>
        <w:t>нес через социальные сети можно по-разному. Наиболее популярные варианты при этом следующие:</w:t>
      </w:r>
    </w:p>
    <w:p w:rsidR="007419EF" w:rsidRDefault="001F6C9F">
      <w:pPr>
        <w:numPr>
          <w:ilvl w:val="0"/>
          <w:numId w:val="11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i/>
          <w:color w:val="000000"/>
          <w:sz w:val="32"/>
          <w:u w:val="single"/>
        </w:rPr>
      </w:pPr>
      <w:r>
        <w:rPr>
          <w:rFonts w:ascii="Times New Roman" w:eastAsia="Times New Roman" w:hAnsi="Times New Roman" w:cs="Times New Roman"/>
          <w:i/>
          <w:color w:val="000000"/>
          <w:sz w:val="32"/>
          <w:u w:val="single"/>
        </w:rPr>
        <w:t>Персональный аккаунт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Здесь на первый план выступает сам бизнесмен – личность, которая ведет активную деятельность в соц. сетях, участвует в дискуссиях, выкладывает интересные посты, заводит большое количество виртуальных </w:t>
      </w:r>
      <w:r>
        <w:rPr>
          <w:rFonts w:ascii="Times New Roman" w:eastAsia="Times New Roman" w:hAnsi="Times New Roman" w:cs="Times New Roman"/>
          <w:color w:val="000000"/>
          <w:sz w:val="32"/>
        </w:rPr>
        <w:lastRenderedPageBreak/>
        <w:t>друзей – в общем, делает свой аккаунт интересным и читае</w:t>
      </w:r>
      <w:r>
        <w:rPr>
          <w:rFonts w:ascii="Times New Roman" w:eastAsia="Times New Roman" w:hAnsi="Times New Roman" w:cs="Times New Roman"/>
          <w:color w:val="000000"/>
          <w:sz w:val="32"/>
        </w:rPr>
        <w:t>мым. При этом он периодически рассказывает своим виртуальным друзьям о предлагаемых товарах и услугах, находя себе новых клиентов среди лояльно настроенных виртуальных друзей. Такой аккаунт не должен быть только рекламным. Пиар должен органично чередоватьс</w:t>
      </w:r>
      <w:r>
        <w:rPr>
          <w:rFonts w:ascii="Times New Roman" w:eastAsia="Times New Roman" w:hAnsi="Times New Roman" w:cs="Times New Roman"/>
          <w:color w:val="000000"/>
          <w:sz w:val="32"/>
        </w:rPr>
        <w:t>я с интересными постами на актуальные темы, красивыми фотографиями, личными мыслями и т. д. Привлекая внимание к себе как к личности бизнесмен таким образом аккуратно продвигает свои товары и услуги.</w:t>
      </w:r>
    </w:p>
    <w:p w:rsidR="007419EF" w:rsidRDefault="001F6C9F">
      <w:pPr>
        <w:numPr>
          <w:ilvl w:val="0"/>
          <w:numId w:val="12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2"/>
          <w:u w:val="single"/>
        </w:rPr>
        <w:t>Бизнес-страница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Бизнес-аккаунт (салона красоты / магазина / студии / интернет-магазина и т. д.) предлагает свою продукцию / услуги, рассказывает об их преимуществах, знакомит своих подписчиков со СКИДКАМИ И АКЦИЯМИ, выставляет интересные работы, делает экспертные оценки в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сфере, где он работает. Такой аккаунт нацелен на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пользоватлей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, которые сразу интересуются конкретными продуктами или услугами. Его цель – выделится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</w:rPr>
        <w:t>среди конкурентом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</w:rPr>
        <w:t>, продемонстрировать свою уникальность и убедить пользователей сделать выбор в свою пользу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.  </w:t>
      </w:r>
    </w:p>
    <w:p w:rsidR="007419EF" w:rsidRDefault="001F6C9F">
      <w:pPr>
        <w:numPr>
          <w:ilvl w:val="0"/>
          <w:numId w:val="13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2"/>
          <w:u w:val="single"/>
        </w:rPr>
        <w:t>Группа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Группы посвящаются тематике, интересной для потенциальных клиентов бизнеса. Например, магазин спортивных товаров может от своего имени создать группу «Спортсмены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Нур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>-Султана», где будут обсуждаться все интересные для этой категории людей темы, п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убликоваться расписание соревнований, даваться экспертные оценки результатам, приводится перечень спортивных площадок и т. д. Пользователи, привлеченные тематическим контентом, подпишутся на страницу, а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споривный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магазин получит возможность рекламировать с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вою продукцию участникам группы, таким образом увеличивая свои продажи. 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Так, школа OQICO совмещает несколько вариантов SMM. На бизнес-странице рассказывается о самой школе, ее продуктах и услугах, особенностях изучения английского языка, публикуются распи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сание и анонсы мероприятий. Также партнеры используют для продвижения свои персональные аккаунты, где они рассказывают о себе, своем опыте преподавания и особенностях английского языка в целом. Пользователи,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заинтересвавшись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личностями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Наргис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и Динары, нач</w:t>
      </w:r>
      <w:r>
        <w:rPr>
          <w:rFonts w:ascii="Times New Roman" w:eastAsia="Times New Roman" w:hAnsi="Times New Roman" w:cs="Times New Roman"/>
          <w:color w:val="000000"/>
          <w:sz w:val="32"/>
        </w:rPr>
        <w:t>инают следить за контентом на их личных страницах, который также должен быть интересным, а затем уже переходят на бизнес-страницу школы. Для создания визуального контента в компании работает дизайнер на аутсорсинге, который рисует картинки для постов в еди</w:t>
      </w:r>
      <w:r>
        <w:rPr>
          <w:rFonts w:ascii="Times New Roman" w:eastAsia="Times New Roman" w:hAnsi="Times New Roman" w:cs="Times New Roman"/>
          <w:color w:val="000000"/>
          <w:sz w:val="32"/>
        </w:rPr>
        <w:t>ном стиле.</w:t>
      </w:r>
    </w:p>
    <w:p w:rsidR="007419EF" w:rsidRDefault="007419E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:rsidR="007419EF" w:rsidRDefault="001F6C9F">
      <w:pPr>
        <w:numPr>
          <w:ilvl w:val="0"/>
          <w:numId w:val="14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b/>
          <w:color w:val="1F4E79"/>
          <w:sz w:val="32"/>
        </w:rPr>
      </w:pPr>
      <w:r>
        <w:rPr>
          <w:rFonts w:ascii="Times New Roman" w:eastAsia="Times New Roman" w:hAnsi="Times New Roman" w:cs="Times New Roman"/>
          <w:b/>
          <w:color w:val="1F4E79"/>
          <w:sz w:val="32"/>
        </w:rPr>
        <w:lastRenderedPageBreak/>
        <w:t xml:space="preserve">КАК ПИСАТЬ «ПРОДАЮЩИЕ» ПОСТЫ 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«Продающий» пост состоит из следующих элементов:</w:t>
      </w:r>
    </w:p>
    <w:p w:rsidR="007419EF" w:rsidRDefault="001F6C9F">
      <w:pPr>
        <w:numPr>
          <w:ilvl w:val="0"/>
          <w:numId w:val="15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Привлекающий заголовок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Когда потенциальный клиент просматривает свою ленту в социальных сетях, у вас есть всего 2-3 секунды, чтобы привлечь его внимание к своему посту и сделать так, чтобы он его прочитал.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На эти цели эффективно работает привлекающий заголовок. Он должен быть ко</w:t>
      </w:r>
      <w:r>
        <w:rPr>
          <w:rFonts w:ascii="Times New Roman" w:eastAsia="Times New Roman" w:hAnsi="Times New Roman" w:cs="Times New Roman"/>
          <w:sz w:val="32"/>
        </w:rPr>
        <w:t>ротким и четким, объясняющим, почему этот пост может быть интересен для чтения. Заголовок поста лучше писать заглавными буквами.</w:t>
      </w:r>
    </w:p>
    <w:p w:rsidR="007419EF" w:rsidRDefault="001F6C9F">
      <w:pPr>
        <w:numPr>
          <w:ilvl w:val="0"/>
          <w:numId w:val="16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Описание товара / услуги 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Нужно вкратце описать товар / услугу так, чтобы потенциальный клиент понял, о чем идет речь, но не успел соскучиться.</w:t>
      </w:r>
    </w:p>
    <w:p w:rsidR="007419EF" w:rsidRDefault="001F6C9F">
      <w:pPr>
        <w:numPr>
          <w:ilvl w:val="0"/>
          <w:numId w:val="17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Временные ограничения 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Очень часто бывает, что, даже если пользователь действительно заинтересовался продукцией или услугой, он рассуждает</w:t>
      </w:r>
      <w:r>
        <w:rPr>
          <w:rFonts w:ascii="Times New Roman" w:eastAsia="Times New Roman" w:hAnsi="Times New Roman" w:cs="Times New Roman"/>
          <w:sz w:val="32"/>
        </w:rPr>
        <w:t xml:space="preserve"> следующим образом: «На этой неделе я буду занят – схожу на следующей». К тому времени он благополучно забывает о своем намерении или теряет контакты компании и приобретает данную продукцию / услуги в другом месте. Поэтому очень важно вступить в первый кон</w:t>
      </w:r>
      <w:r>
        <w:rPr>
          <w:rFonts w:ascii="Times New Roman" w:eastAsia="Times New Roman" w:hAnsi="Times New Roman" w:cs="Times New Roman"/>
          <w:sz w:val="32"/>
        </w:rPr>
        <w:t xml:space="preserve">такт с потенциальным клиентом, когда он еще заинтересован именно в вашей продукции или услуге. 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В таком случае помогут акции или скидки с ограниченным временем действия, а также фразы «Торопитесь», «Не упустите великолепный шанс», «Не упустите возможность»</w:t>
      </w:r>
      <w:r>
        <w:rPr>
          <w:rFonts w:ascii="Times New Roman" w:eastAsia="Times New Roman" w:hAnsi="Times New Roman" w:cs="Times New Roman"/>
          <w:sz w:val="32"/>
        </w:rPr>
        <w:t xml:space="preserve"> и т. д.</w:t>
      </w:r>
    </w:p>
    <w:p w:rsidR="007419EF" w:rsidRDefault="001F6C9F">
      <w:pPr>
        <w:numPr>
          <w:ilvl w:val="0"/>
          <w:numId w:val="18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Побуждение к действию 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Чтобы желание клиента купить продукт или услугу перешло в действие, его можно слегка подтолкнуть к покупке. Этому помогут следующие фразы: «Позвоните нам по телефону прямо сейчас», «Наберите наш номер», «Свяжитесь с нами» и </w:t>
      </w:r>
      <w:r>
        <w:rPr>
          <w:rFonts w:ascii="Times New Roman" w:eastAsia="Times New Roman" w:hAnsi="Times New Roman" w:cs="Times New Roman"/>
          <w:sz w:val="32"/>
        </w:rPr>
        <w:t>т. д.</w:t>
      </w:r>
    </w:p>
    <w:p w:rsidR="007419EF" w:rsidRDefault="001F6C9F">
      <w:pPr>
        <w:numPr>
          <w:ilvl w:val="0"/>
          <w:numId w:val="19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proofErr w:type="spellStart"/>
      <w:r>
        <w:rPr>
          <w:rFonts w:ascii="Times New Roman" w:eastAsia="Times New Roman" w:hAnsi="Times New Roman" w:cs="Times New Roman"/>
          <w:sz w:val="32"/>
        </w:rPr>
        <w:t>Кнтакты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Даже если контакты компании уже указаны в профиле, стоит еще раз указать их в посте (адрес, контактный телефон, номер </w:t>
      </w:r>
      <w:proofErr w:type="spellStart"/>
      <w:r>
        <w:rPr>
          <w:rFonts w:ascii="Times New Roman" w:eastAsia="Times New Roman" w:hAnsi="Times New Roman" w:cs="Times New Roman"/>
          <w:sz w:val="32"/>
        </w:rPr>
        <w:t>WhatsApp</w:t>
      </w:r>
      <w:proofErr w:type="spellEnd"/>
      <w:r>
        <w:rPr>
          <w:rFonts w:ascii="Times New Roman" w:eastAsia="Times New Roman" w:hAnsi="Times New Roman" w:cs="Times New Roman"/>
          <w:sz w:val="32"/>
        </w:rPr>
        <w:t>, ссылка на карту и т. д.). Чем проще клиенту связаться с бизнесом, и чем меньше усилий и шагов ему нужно для этого</w:t>
      </w:r>
      <w:r>
        <w:rPr>
          <w:rFonts w:ascii="Times New Roman" w:eastAsia="Times New Roman" w:hAnsi="Times New Roman" w:cs="Times New Roman"/>
          <w:sz w:val="32"/>
        </w:rPr>
        <w:t xml:space="preserve"> предпринять, тем выше шансы, что он совершит покупку. </w:t>
      </w:r>
    </w:p>
    <w:p w:rsidR="007419EF" w:rsidRDefault="001F6C9F">
      <w:pPr>
        <w:numPr>
          <w:ilvl w:val="0"/>
          <w:numId w:val="20"/>
        </w:num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proofErr w:type="spellStart"/>
      <w:r>
        <w:rPr>
          <w:rFonts w:ascii="Times New Roman" w:eastAsia="Times New Roman" w:hAnsi="Times New Roman" w:cs="Times New Roman"/>
          <w:sz w:val="32"/>
        </w:rPr>
        <w:t>Хэштеги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7419EF" w:rsidRDefault="001F6C9F">
      <w:pPr>
        <w:spacing w:after="0" w:line="240" w:lineRule="auto"/>
        <w:ind w:left="-993" w:right="-284" w:firstLine="567"/>
        <w:jc w:val="both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Если потенциальные клиенты хотят получить тот или иной товар или услугу, но еще не знают, к кому за ними обратиться и не имеют предпочтений, они, скорее всего, воспользуются поиском по </w:t>
      </w:r>
      <w:proofErr w:type="spellStart"/>
      <w:r>
        <w:rPr>
          <w:rFonts w:ascii="Times New Roman" w:eastAsia="Times New Roman" w:hAnsi="Times New Roman" w:cs="Times New Roman"/>
          <w:sz w:val="32"/>
        </w:rPr>
        <w:t>хэштег</w:t>
      </w:r>
      <w:r>
        <w:rPr>
          <w:rFonts w:ascii="Times New Roman" w:eastAsia="Times New Roman" w:hAnsi="Times New Roman" w:cs="Times New Roman"/>
          <w:sz w:val="32"/>
        </w:rPr>
        <w:t>у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. Решив </w:t>
      </w:r>
      <w:r>
        <w:rPr>
          <w:rFonts w:ascii="Times New Roman" w:eastAsia="Times New Roman" w:hAnsi="Times New Roman" w:cs="Times New Roman"/>
          <w:sz w:val="32"/>
        </w:rPr>
        <w:lastRenderedPageBreak/>
        <w:t xml:space="preserve">приобрести горячий тур в Турцию, клиент наберет </w:t>
      </w:r>
      <w:proofErr w:type="spellStart"/>
      <w:r>
        <w:rPr>
          <w:rFonts w:ascii="Times New Roman" w:eastAsia="Times New Roman" w:hAnsi="Times New Roman" w:cs="Times New Roman"/>
          <w:sz w:val="32"/>
        </w:rPr>
        <w:t>хэштег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«#</w:t>
      </w:r>
      <w:proofErr w:type="spellStart"/>
      <w:r>
        <w:rPr>
          <w:rFonts w:ascii="Times New Roman" w:eastAsia="Times New Roman" w:hAnsi="Times New Roman" w:cs="Times New Roman"/>
          <w:sz w:val="32"/>
        </w:rPr>
        <w:t>горящиетурывтурцию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» в поисковике. И если соответствующий </w:t>
      </w:r>
      <w:proofErr w:type="spellStart"/>
      <w:r>
        <w:rPr>
          <w:rFonts w:ascii="Times New Roman" w:eastAsia="Times New Roman" w:hAnsi="Times New Roman" w:cs="Times New Roman"/>
          <w:sz w:val="32"/>
        </w:rPr>
        <w:t>хэштег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был размещен под постом компании, у нее появляется шанс получить нового клиента.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Задание 1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</w:rPr>
        <w:t>Посмотрите пример «продающего поста</w:t>
      </w:r>
      <w:r>
        <w:rPr>
          <w:rFonts w:ascii="Times New Roman" w:eastAsia="Times New Roman" w:hAnsi="Times New Roman" w:cs="Times New Roman"/>
          <w:i/>
          <w:color w:val="000000"/>
          <w:sz w:val="24"/>
        </w:rPr>
        <w:t>» ниже. Выделите в нем все компоненты, посмотрите, как каждый из них отвечает своим целям.</w:t>
      </w:r>
    </w:p>
    <w:p w:rsidR="007419EF" w:rsidRDefault="001F6C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u w:val="single"/>
        </w:rPr>
      </w:pPr>
      <w:r>
        <w:object w:dxaOrig="4740" w:dyaOrig="5901">
          <v:rect id="rectole0000000001" o:spid="_x0000_i1026" style="width:237pt;height:294.75pt" o:ole="" o:preferrelative="t" stroked="f">
            <v:imagedata r:id="rId7" o:title=""/>
          </v:rect>
          <o:OLEObject Type="Embed" ProgID="StaticMetafile" ShapeID="rectole0000000001" DrawAspect="Content" ObjectID="_1681017919" r:id="rId8"/>
        </w:object>
      </w:r>
    </w:p>
    <w:p w:rsidR="007419EF" w:rsidRDefault="007419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7419EF" w:rsidRDefault="001F6C9F">
      <w:pPr>
        <w:numPr>
          <w:ilvl w:val="0"/>
          <w:numId w:val="21"/>
        </w:num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b/>
          <w:color w:val="1F4E79"/>
          <w:sz w:val="32"/>
        </w:rPr>
      </w:pPr>
      <w:r>
        <w:rPr>
          <w:rFonts w:ascii="Times New Roman" w:eastAsia="Times New Roman" w:hAnsi="Times New Roman" w:cs="Times New Roman"/>
          <w:b/>
          <w:color w:val="1F4E79"/>
          <w:sz w:val="32"/>
        </w:rPr>
        <w:t xml:space="preserve">РАБОТА С НЕГАТИВОМ </w:t>
      </w:r>
    </w:p>
    <w:p w:rsidR="007419EF" w:rsidRDefault="001F6C9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Если под постом оставили негативный отзыв о товаре или услуге, ни в коем случае не нужно удалять этот комментарий и, тем более, блокировать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</w:rPr>
        <w:t>пользователя,  написавшего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</w:rPr>
        <w:t xml:space="preserve"> его, даже если это клевета.</w:t>
      </w:r>
    </w:p>
    <w:p w:rsidR="007419EF" w:rsidRDefault="001F6C9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Удаление любого негативного замечания, направленного в адрес </w:t>
      </w:r>
      <w:r>
        <w:rPr>
          <w:rFonts w:ascii="Times New Roman" w:eastAsia="Times New Roman" w:hAnsi="Times New Roman" w:cs="Times New Roman"/>
          <w:color w:val="000000"/>
          <w:sz w:val="32"/>
        </w:rPr>
        <w:t>деятельности компании, может быть расценено другими подписчиками как нежелание пытаться разрешить конфликтную ситуацию с клиентом, что автоматически переведет компанию в разряд «не дружественно настроенных».</w:t>
      </w:r>
    </w:p>
    <w:p w:rsidR="007419EF" w:rsidRDefault="001F6C9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Поэтому алгоритм действий должен быть следующим: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1. Ответ на комментарий, чтобы все подписчики его видели, извинение и просьба объяснить, в чем состоит причина недовольства продукцией. 2. После ответа клиента стоит написать, что с ним сейчас свяжутся в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личке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. Очень важно, чтобы эту часть диалога видели 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другие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подписичики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– для них это будет показателем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клиентоориентированности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компании.</w:t>
      </w:r>
    </w:p>
    <w:p w:rsidR="007419EF" w:rsidRDefault="001F6C9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lastRenderedPageBreak/>
        <w:t>Если на странице OQICO появляется негативный комментарий, девушки смотрят, насколько объективным было замечание, не блокируют, но реагируют на него. Например, они выстави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ли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сториз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с игрой на знание грамматики и английских слов. После проведения игры они получили сообщение, что использованная форма слова была неверной. Проанализировав ситуацию, они поняли, что была допущена ошибка, если смотреть на английский язык с техниче</w:t>
      </w:r>
      <w:r>
        <w:rPr>
          <w:rFonts w:ascii="Times New Roman" w:eastAsia="Times New Roman" w:hAnsi="Times New Roman" w:cs="Times New Roman"/>
          <w:color w:val="000000"/>
          <w:sz w:val="32"/>
        </w:rPr>
        <w:t>ской точки зрения: написание слова в учебнике не совпадало с опытом разговорного английского, на который опирался преподаватель, что, естественно, не критично. Подписчику ответили, объяснили правило и поблагодарили за замечание.</w:t>
      </w:r>
    </w:p>
    <w:p w:rsidR="007419EF" w:rsidRDefault="001F6C9F">
      <w:pPr>
        <w:numPr>
          <w:ilvl w:val="0"/>
          <w:numId w:val="22"/>
        </w:num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b/>
          <w:color w:val="1F4E79"/>
          <w:sz w:val="32"/>
        </w:rPr>
      </w:pPr>
      <w:r>
        <w:rPr>
          <w:rFonts w:ascii="Times New Roman" w:eastAsia="Times New Roman" w:hAnsi="Times New Roman" w:cs="Times New Roman"/>
          <w:b/>
          <w:color w:val="1F4E79"/>
          <w:sz w:val="32"/>
        </w:rPr>
        <w:t>ТАРГЕТИНГОВАЯ РЕКЛАМА</w:t>
      </w:r>
    </w:p>
    <w:p w:rsidR="007419EF" w:rsidRDefault="001F6C9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Тарге</w:t>
      </w:r>
      <w:r>
        <w:rPr>
          <w:rFonts w:ascii="Times New Roman" w:eastAsia="Times New Roman" w:hAnsi="Times New Roman" w:cs="Times New Roman"/>
          <w:color w:val="000000"/>
          <w:sz w:val="32"/>
        </w:rPr>
        <w:t>тинговая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реклама помогает дать увидеть объявление пользователям, входящим в список потенциальных клиентов бизнеса. Эта услуга платная – вся оплата поступает на счет самой социальной сети. </w:t>
      </w:r>
    </w:p>
    <w:p w:rsidR="007419EF" w:rsidRDefault="001F6C9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Для того чтобы иметь возможность пользоваться услугами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таргетингово</w:t>
      </w:r>
      <w:r>
        <w:rPr>
          <w:rFonts w:ascii="Times New Roman" w:eastAsia="Times New Roman" w:hAnsi="Times New Roman" w:cs="Times New Roman"/>
          <w:color w:val="000000"/>
          <w:sz w:val="32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рекламы в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Instagram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, необходимо связать страницу со страницей в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Facebook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. </w:t>
      </w:r>
    </w:p>
    <w:p w:rsidR="007419EF" w:rsidRDefault="001F6C9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Таргетинговую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рекламу лучше всего настраивать через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Facebook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>, так как он предлагает более точечную настройку, что делает выход на целевую аудиторию проще и выгоднее. Для того чтоб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ы настроить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таргетинг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Facebook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, нужно в настройках найти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Ads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Manager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и выполнить несложную пошаговую инструкцию.</w:t>
      </w:r>
    </w:p>
    <w:p w:rsidR="007419EF" w:rsidRDefault="007419E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</w:p>
    <w:p w:rsidR="007419EF" w:rsidRDefault="007419E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</w:p>
    <w:p w:rsidR="007419EF" w:rsidRDefault="001F6C9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Школа OQICO настраивает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таргетинговую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рекламу бизнес-страницы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Instagram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>, которая, в свою очередь, автоматически дублируется на странице в F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B. Целевая аудитория рекламы – люди от 13 до 50+, проживающие в городе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Нур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-Султане. Используемые ключевые слова максимально связаны с профилем школы,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</w:rPr>
        <w:t>например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</w:rPr>
        <w:t xml:space="preserve">: «английский язык», «IELTS», «разговорный английский». Бюджет на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таргетинговую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рекламу может быть</w:t>
      </w:r>
      <w:r>
        <w:rPr>
          <w:rFonts w:ascii="Times New Roman" w:eastAsia="Times New Roman" w:hAnsi="Times New Roman" w:cs="Times New Roman"/>
          <w:color w:val="000000"/>
          <w:sz w:val="32"/>
        </w:rPr>
        <w:t xml:space="preserve"> разным, в зависимости от значимости поста, но в среднем траты варьируются в пределах 30$ для продвижения одного поста в течение 3-5 дней.</w:t>
      </w:r>
    </w:p>
    <w:p w:rsidR="007419EF" w:rsidRDefault="007419E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:rsidR="007419EF" w:rsidRDefault="001F6C9F">
      <w:pPr>
        <w:numPr>
          <w:ilvl w:val="0"/>
          <w:numId w:val="23"/>
        </w:num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1F4E79"/>
          <w:sz w:val="32"/>
        </w:rPr>
      </w:pPr>
      <w:proofErr w:type="gramStart"/>
      <w:r>
        <w:rPr>
          <w:rFonts w:ascii="Times New Roman" w:eastAsia="Times New Roman" w:hAnsi="Times New Roman" w:cs="Times New Roman"/>
          <w:b/>
          <w:color w:val="1F4E79"/>
          <w:sz w:val="32"/>
        </w:rPr>
        <w:t>МЕДИА-ПЛАН</w:t>
      </w:r>
      <w:proofErr w:type="gramEnd"/>
      <w:r>
        <w:rPr>
          <w:rFonts w:ascii="Times New Roman" w:eastAsia="Times New Roman" w:hAnsi="Times New Roman" w:cs="Times New Roman"/>
          <w:b/>
          <w:color w:val="1F4E79"/>
          <w:sz w:val="32"/>
        </w:rPr>
        <w:t xml:space="preserve"> </w:t>
      </w:r>
    </w:p>
    <w:p w:rsidR="007419EF" w:rsidRDefault="001F6C9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 xml:space="preserve">Эффективное ведение бизнеса в соц. сетях подразумевает написание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</w:rPr>
        <w:t>медиаплана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</w:rPr>
        <w:t xml:space="preserve"> (плана постов, которые будут публиковаться).</w:t>
      </w:r>
    </w:p>
    <w:p w:rsidR="007419EF" w:rsidRDefault="001F6C9F">
      <w:pPr>
        <w:spacing w:after="0" w:line="240" w:lineRule="auto"/>
        <w:ind w:left="-709" w:right="-284" w:firstLine="709"/>
        <w:jc w:val="both"/>
        <w:rPr>
          <w:rFonts w:ascii="Times New Roman" w:eastAsia="Times New Roman" w:hAnsi="Times New Roman" w:cs="Times New Roman"/>
          <w:color w:val="000000"/>
          <w:sz w:val="32"/>
        </w:rPr>
      </w:pPr>
      <w:r>
        <w:rPr>
          <w:rFonts w:ascii="Times New Roman" w:eastAsia="Times New Roman" w:hAnsi="Times New Roman" w:cs="Times New Roman"/>
          <w:color w:val="000000"/>
          <w:sz w:val="32"/>
        </w:rPr>
        <w:t>Посты могут быть посвящены следующим темам: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28"/>
        <w:gridCol w:w="6528"/>
      </w:tblGrid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Обзор продукта 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Краткий рассказ для потенциальных клиентов о преимуществах продукта / ус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луги. 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2. Сравнение продуктов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Сравнение продукта / услуги с аналогичной продукцией. В данном случае не стоит говорить о недостатках последней, а лучше сконцентрироваться на преимуществах продуктов / услуг компании. 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3. Тест продукта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Провести тест, показы</w:t>
            </w:r>
            <w:r>
              <w:rPr>
                <w:rFonts w:ascii="Times New Roman" w:eastAsia="Times New Roman" w:hAnsi="Times New Roman" w:cs="Times New Roman"/>
                <w:sz w:val="24"/>
              </w:rPr>
              <w:t>вающий потенциальным клиентам главные преимущества данного продукта.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4. Примеры использования продукта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Показать или рассказать, как правильно использовать продукт, чтобы продемонстрировать удобство и практичность продукции.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5. Новости компании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целях повышения клиентской лояльности можно знакомить потенциальных клиентов с последними новостями компании.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6. Персоны компании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целях повышения клиентской лояльности можно рассказывать клиентам о наиболее ярких и видных представителях компании.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7.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Факты о компании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целях повышения клиентской лояльности можно знакомить потенциальных клиентов с интересными фактами из истории компании.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8. Кейсы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целях увеличения популярности аккаунта можно знакомить потенциальных клиентов с интересными бизнес-кейсам</w:t>
            </w:r>
            <w:r>
              <w:rPr>
                <w:rFonts w:ascii="Times New Roman" w:eastAsia="Times New Roman" w:hAnsi="Times New Roman" w:cs="Times New Roman"/>
                <w:sz w:val="24"/>
              </w:rPr>
              <w:t>и в сфере работы компании.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9. Акции, розыгрыши, скидки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целях увеличения объема реализации продукции / услуг, а также для увеличения потенциальной клиентской базы можно проводить на странице различные розыгрыши, акции, дарить скидки клиентам.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Обзор трендов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целях увеличения привлекательности страницы стоит периодически проводить обзор трендов отрасли, в которой работает компания.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Юмор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целях повышения клиентской лояльности и повышения привлекательности страницы нужно прибегать к тематическому юмору, связанному с работой компании.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Сторис</w:t>
            </w:r>
            <w:proofErr w:type="spellEnd"/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Для выделения постов лучше всего использовать такой распространенный инструмент, как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сторис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Прямые трансляции 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Еще одним инструментом повышением уровня доверия со стороны клиентов являются прямые эфиры, благодаря которым компания становитесь ближе к своим клиентам.</w:t>
            </w:r>
          </w:p>
        </w:tc>
      </w:tr>
      <w:tr w:rsidR="007419EF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14. Опросы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419EF" w:rsidRDefault="001F6C9F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Опросы являются эффективным инструментом для получения обратной свя</w:t>
            </w:r>
            <w:r>
              <w:rPr>
                <w:rFonts w:ascii="Times New Roman" w:eastAsia="Times New Roman" w:hAnsi="Times New Roman" w:cs="Times New Roman"/>
                <w:sz w:val="24"/>
              </w:rPr>
              <w:t>зи, а также служат для установления доверительных отношений между компанией и клиентами</w:t>
            </w:r>
          </w:p>
        </w:tc>
      </w:tr>
    </w:tbl>
    <w:p w:rsidR="007419EF" w:rsidRDefault="007419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Во многих случаях предпочтительнее будет использовать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видеоформат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, однако, если такой возможности нет, можно опубликовать и красочную картинку с текстовым описанием.</w:t>
      </w:r>
    </w:p>
    <w:p w:rsidR="007419EF" w:rsidRDefault="001F6C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 медиаплан школы OQICO входят посты про: 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обзоры продукта: 2 раза в неделю выкладываются «полезные» посты, которые рассказывают об особенностях английского языка, интересных выражениях, правилах грамматики; 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новости компании: анонсы мероприятий, рас</w:t>
      </w:r>
      <w:r>
        <w:rPr>
          <w:rFonts w:ascii="Times New Roman" w:eastAsia="Times New Roman" w:hAnsi="Times New Roman" w:cs="Times New Roman"/>
          <w:color w:val="000000"/>
          <w:sz w:val="24"/>
        </w:rPr>
        <w:t>писание новых групп, новости о новых преподавателях;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- персоны компании: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сторис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и постах учредители компании и преподаватели делятся личным опытом преподавания, рекомендациями и интересными историями, связанными со студентами или группами школы; 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стори</w:t>
      </w:r>
      <w:r>
        <w:rPr>
          <w:rFonts w:ascii="Times New Roman" w:eastAsia="Times New Roman" w:hAnsi="Times New Roman" w:cs="Times New Roman"/>
          <w:color w:val="000000"/>
          <w:sz w:val="2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: ежедневные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сторис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в виде игры на знание английского языка, личные рассказы преподавателей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видеоформате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о мероприятиях и новостях, а также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видеo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/фото уроки. По опыту OQICO, вовлеченность аудитории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сторис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обычно выше, чем в постах. 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акции, розыгрыши</w:t>
      </w:r>
      <w:r>
        <w:rPr>
          <w:rFonts w:ascii="Times New Roman" w:eastAsia="Times New Roman" w:hAnsi="Times New Roman" w:cs="Times New Roman"/>
          <w:color w:val="000000"/>
          <w:sz w:val="24"/>
        </w:rPr>
        <w:t>, скидки: для увеличения потока студентов школа объявляет об акциях либо скидках на обучение, например, летняя скидка в 20 % на посещение курсов разговорного английского языка или скидка при оплате за весь курс IELTS, акция «Приведи друга и получи скидку н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а курсы в размере 10 %».  </w:t>
      </w:r>
    </w:p>
    <w:p w:rsidR="007419EF" w:rsidRDefault="007419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7419EF" w:rsidRDefault="001F6C9F">
      <w:pPr>
        <w:numPr>
          <w:ilvl w:val="0"/>
          <w:numId w:val="2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F4E79"/>
          <w:sz w:val="24"/>
        </w:rPr>
      </w:pPr>
      <w:r>
        <w:rPr>
          <w:rFonts w:ascii="Times New Roman" w:eastAsia="Times New Roman" w:hAnsi="Times New Roman" w:cs="Times New Roman"/>
          <w:b/>
          <w:color w:val="1F4E79"/>
          <w:sz w:val="24"/>
        </w:rPr>
        <w:t>ПЕРИОДИЧНОСТЬ ПОСТОВ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Посты необходимо публиковать ежедневно, но не более 2-х раз в день. Время публикации – период наибольшей активности в социальных сетях потенциальных клиентов. 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Школа OQICO публикует посты три раза в неделю. Посты готовятся и загружаются заранее в понедельник.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Сториз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с интерактивными заданиями и опросниками выкладываются каждый день с утра, таким образом пользователи могут проявить активность на странице, что повы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шает шанс школы появиться у них первыми в ленте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сториз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Задание 2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Работая в группах вашего </w:t>
      </w:r>
      <w:proofErr w:type="spellStart"/>
      <w:r>
        <w:rPr>
          <w:rFonts w:ascii="Times New Roman" w:eastAsia="Times New Roman" w:hAnsi="Times New Roman" w:cs="Times New Roman"/>
          <w:i/>
          <w:sz w:val="24"/>
        </w:rPr>
        <w:t>стартапа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, определите наиболее подходящие платформы (социальные сети) для продвижения вашего товара / продукции. 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Задание 3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Составьте медиаплан продвижения вашего б</w:t>
      </w:r>
      <w:r>
        <w:rPr>
          <w:rFonts w:ascii="Times New Roman" w:eastAsia="Times New Roman" w:hAnsi="Times New Roman" w:cs="Times New Roman"/>
          <w:i/>
          <w:sz w:val="24"/>
        </w:rPr>
        <w:t xml:space="preserve">изнеса на один месяц. 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Задание 4</w:t>
      </w:r>
    </w:p>
    <w:p w:rsidR="007419EF" w:rsidRDefault="001F6C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Подготовьте 3 продающих поста. </w:t>
      </w:r>
    </w:p>
    <w:p w:rsidR="007419EF" w:rsidRDefault="007419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p w:rsidR="007419EF" w:rsidRDefault="007419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2060"/>
          <w:sz w:val="24"/>
        </w:rPr>
      </w:pPr>
    </w:p>
    <w:sectPr w:rsidR="00741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04855"/>
    <w:multiLevelType w:val="multilevel"/>
    <w:tmpl w:val="3F40CE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E134EA"/>
    <w:multiLevelType w:val="multilevel"/>
    <w:tmpl w:val="776AB4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2F5C6E"/>
    <w:multiLevelType w:val="multilevel"/>
    <w:tmpl w:val="4CD4F1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7467FE"/>
    <w:multiLevelType w:val="multilevel"/>
    <w:tmpl w:val="829AEE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A74F90"/>
    <w:multiLevelType w:val="multilevel"/>
    <w:tmpl w:val="2402D9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46797E"/>
    <w:multiLevelType w:val="multilevel"/>
    <w:tmpl w:val="4B8A83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7F9659D"/>
    <w:multiLevelType w:val="multilevel"/>
    <w:tmpl w:val="096E1F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84532D9"/>
    <w:multiLevelType w:val="multilevel"/>
    <w:tmpl w:val="E910CE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FCF73D1"/>
    <w:multiLevelType w:val="multilevel"/>
    <w:tmpl w:val="E1062B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0C60D78"/>
    <w:multiLevelType w:val="multilevel"/>
    <w:tmpl w:val="ECF873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AB217C4"/>
    <w:multiLevelType w:val="multilevel"/>
    <w:tmpl w:val="DB0860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D0E3B63"/>
    <w:multiLevelType w:val="multilevel"/>
    <w:tmpl w:val="1F36C5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4294599"/>
    <w:multiLevelType w:val="multilevel"/>
    <w:tmpl w:val="7F2897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3F96AB7"/>
    <w:multiLevelType w:val="multilevel"/>
    <w:tmpl w:val="801674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D502861"/>
    <w:multiLevelType w:val="multilevel"/>
    <w:tmpl w:val="7C3695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1851967"/>
    <w:multiLevelType w:val="multilevel"/>
    <w:tmpl w:val="69D455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D0E1B54"/>
    <w:multiLevelType w:val="multilevel"/>
    <w:tmpl w:val="3D6A7E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51E79B3"/>
    <w:multiLevelType w:val="multilevel"/>
    <w:tmpl w:val="5A12BD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53C72BB"/>
    <w:multiLevelType w:val="multilevel"/>
    <w:tmpl w:val="6A1E80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8B64F33"/>
    <w:multiLevelType w:val="multilevel"/>
    <w:tmpl w:val="1626F6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B961500"/>
    <w:multiLevelType w:val="multilevel"/>
    <w:tmpl w:val="91B428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E2B28D0"/>
    <w:multiLevelType w:val="multilevel"/>
    <w:tmpl w:val="011028C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D574D35"/>
    <w:multiLevelType w:val="multilevel"/>
    <w:tmpl w:val="768C3C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EA8428F"/>
    <w:multiLevelType w:val="multilevel"/>
    <w:tmpl w:val="614623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0"/>
  </w:num>
  <w:num w:numId="3">
    <w:abstractNumId w:val="16"/>
  </w:num>
  <w:num w:numId="4">
    <w:abstractNumId w:val="18"/>
  </w:num>
  <w:num w:numId="5">
    <w:abstractNumId w:val="19"/>
  </w:num>
  <w:num w:numId="6">
    <w:abstractNumId w:val="15"/>
  </w:num>
  <w:num w:numId="7">
    <w:abstractNumId w:val="11"/>
  </w:num>
  <w:num w:numId="8">
    <w:abstractNumId w:val="3"/>
  </w:num>
  <w:num w:numId="9">
    <w:abstractNumId w:val="14"/>
  </w:num>
  <w:num w:numId="10">
    <w:abstractNumId w:val="5"/>
  </w:num>
  <w:num w:numId="11">
    <w:abstractNumId w:val="21"/>
  </w:num>
  <w:num w:numId="12">
    <w:abstractNumId w:val="12"/>
  </w:num>
  <w:num w:numId="13">
    <w:abstractNumId w:val="23"/>
  </w:num>
  <w:num w:numId="14">
    <w:abstractNumId w:val="20"/>
  </w:num>
  <w:num w:numId="15">
    <w:abstractNumId w:val="17"/>
  </w:num>
  <w:num w:numId="16">
    <w:abstractNumId w:val="1"/>
  </w:num>
  <w:num w:numId="17">
    <w:abstractNumId w:val="9"/>
  </w:num>
  <w:num w:numId="18">
    <w:abstractNumId w:val="13"/>
  </w:num>
  <w:num w:numId="19">
    <w:abstractNumId w:val="2"/>
  </w:num>
  <w:num w:numId="20">
    <w:abstractNumId w:val="7"/>
  </w:num>
  <w:num w:numId="21">
    <w:abstractNumId w:val="6"/>
  </w:num>
  <w:num w:numId="22">
    <w:abstractNumId w:val="4"/>
  </w:num>
  <w:num w:numId="23">
    <w:abstractNumId w:val="22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419EF"/>
    <w:rsid w:val="001F6C9F"/>
    <w:rsid w:val="0074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365C5"/>
  <w15:docId w15:val="{C6AA6026-27DF-40B1-9717-7B0754DC9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2772</Words>
  <Characters>15803</Characters>
  <Application>Microsoft Office Word</Application>
  <DocSecurity>0</DocSecurity>
  <Lines>131</Lines>
  <Paragraphs>37</Paragraphs>
  <ScaleCrop>false</ScaleCrop>
  <Company/>
  <LinksUpToDate>false</LinksUpToDate>
  <CharactersWithSpaces>18538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2021-04-27T02:39:00Z</dcterms:created>
  <dcterms:modified xsi:type="dcterms:W3CDTF">2021-04-27T02:39:00Z</dcterms:modified>
</cp:coreProperties>
</file>